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Минтруда России от 09.01.2023 N 1н</w:t>
              <w:br/>
              <w:t xml:space="preserve">"Об утверждении Примерного порядка предоставления срочных социальных услуг"</w:t>
              <w:br/>
              <w:t xml:space="preserve">(Зарегистрировано в Минюсте России 03.04.2023 N 72852)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 апреля 2023 г. N 72852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ТРУДА И СОЦИАЛЬНОЙ ЗАЩИТЫ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января 2023 г. N 1н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ПРИМЕРНОГО ПОРЯДКА</w:t>
      </w:r>
    </w:p>
    <w:p>
      <w:pPr>
        <w:pStyle w:val="2"/>
        <w:jc w:val="center"/>
      </w:pPr>
      <w:r>
        <w:rPr>
          <w:sz w:val="24"/>
        </w:rPr>
        <w:t xml:space="preserve">ПРЕДОСТАВЛЕНИЯ СРОЧНЫХ СОЦИАЛЬНЫХ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19.06.2012 N 610 (ред. от 26.09.2026) &quot;Об утверждении Положения о Министерстве труда и социальной защиты Российской Федерации&quot; {КонсультантПлюс}">
        <w:r>
          <w:rPr>
            <w:sz w:val="24"/>
            <w:color w:val="0000ff"/>
          </w:rPr>
          <w:t xml:space="preserve">подпунктом 5.2.97(18) пункта 5</w:t>
        </w:r>
      </w:hyperlink>
      <w:r>
        <w:rPr>
          <w:sz w:val="24"/>
        </w:rP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2022, N 44, ст. 7580),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Примерный </w:t>
      </w:r>
      <w:hyperlink w:history="0" w:anchor="P28" w:tooltip="ПРИМЕРНЫЙ ПОРЯДОК ПРЕДОСТАВЛЕНИЯ СРОЧНЫХ СОЦИАЛЬНЫХ УСЛУГ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предоставления срочных социальных услуг.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А.О.КОТЯКОВ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труда</w:t>
      </w:r>
    </w:p>
    <w:p>
      <w:pPr>
        <w:pStyle w:val="0"/>
        <w:jc w:val="right"/>
      </w:pPr>
      <w:r>
        <w:rPr>
          <w:sz w:val="24"/>
        </w:rPr>
        <w:t xml:space="preserve">и социальной защиты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января 2023 г. N 1н</w:t>
      </w:r>
    </w:p>
    <w:p>
      <w:pPr>
        <w:pStyle w:val="0"/>
        <w:jc w:val="center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ПРИМЕРНЫЙ ПОРЯДОК ПРЕДОСТАВЛЕНИЯ СРОЧНЫХ СОЦИАЛЬНЫХ УСЛУГ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Примерный порядок предоставления срочных социальных услуг (далее - Примерный порядок) определяет правила предоставления срочных социальных услуг гражданам Российской Федерации, иностранным гражданам и лицам без гражданства, постоянно проживающим на территории Российской Федерации, беженцам, которые признаны нуждающимися в срочных социальных услугах и которым предоставляется срочная социальная услуга или срочные социальные услуги (далее - получатели срочных социальных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Предоставление срочных социальных услуг осуществляется в целях оказания неотложной помощи, направленной на улучшение условий жизнедеятельности получателей срочных социальных услуг и (или) расширение их возможностей самостоятельно обеспечивать свои основные жизненные потребности.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 определении необходимых гражданину срочных социальных услуг учитывается нуждаемость получателя срочных социальных услуг в получении таких услуг, характер обстоятельств, которые ухудшают или могут ухудшить условия его жизнедеятельности.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Срочные социальные услуги могут предоставляться одновременно с социальными услугами в форме социального обслуживания на дому, в полустационарной форме или в стационарной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Основанием для предоставления срочных социальных услуг является поданное в письменной или электронной форме заявление о предоставлении социальных услуг, составленное по </w:t>
      </w:r>
      <w:hyperlink w:history="0" r:id="rId9" w:tooltip="Приказ Минтруда России от 28.03.2014 N 159н (ред. от 29.11.2022) &quot;Об утверждении формы заявления о предоставлении социальных услуг&quot; (Зарегистрировано в Минюсте России 26.05.2014 N 32430) (с изм. и доп., вступ. в силу с 01.01.2025) ------------ Утратил силу или отменен {КонсультантПлюс}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, утвержденной приказом Министерства труда и социальной защиты Российской Федерации от 28 марта 2014 г. N 159н "Об утверждении формы заявления о предоставлении социальных услуг" (зарегистрирован Министерством юстиции Российской Федерации 26 мая 2014 г., регистрационный N 32430), с изменениями, внесенными приказами Министерства труда и социальной защиты Российской Федерации от 28 ноября 2016 г. N 682н (зарегистрирован Министерством юстиции Российской Федерации 12 декабря 2016 г., регистрационный N 44675), от 30 марта 2018 г. N 202н (зарегистрирован Министерством юстиции Российской Федерации 20 апреля 2018 г., регистрационный N 50849), от 1 декабря 2020 г. N 846н (зарегистрирован Министерством юстиции Российской Федерации от 3 февраля 2021 г., регистрационный N 62363) и от 29 ноября 2022 г. N 758н (зарегистрирован Министерством юстиции Российской Федерации 29 декабря 2022 г. регистрационный N 71878) (далее - заявление),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Получатели срочных социальных услуг вправе обратиться за получением срочных социальных услуг лично либо через законного представителя, иных граждан, государственные органы, органы местного самоуправления, общественные объединения (далее - представитель). При этом личное участие получателей срочных социальных услуг не лишает их права иметь представителя, равно как и участие представителя не лишает получателей срочных социальных услуг права на получение срочных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информации от медицинских, образовательных или иных организаций, не входящих в систему социального обслуживания, о гражданах, которые не могут самостоятельно обратиться с заявлением, орган государственной власти субъекта Российской Федерации, уполномоченный на признание граждан нуждающимися в социальном обслуживании (далее - уполномоченный орган), либо организация, которая находится в ведении уполномоченного органа, составляет акт опроса гражданина или его представителя при необходимости с выездом по месту нахождения гражданина, по итогам которого при наличии нуждаемости в срочной социальной услуге гражданин подает заявление в уполномоченный орган или организацию, которая находится в ведении уполномоченного органа и которой предоставлены полномочия на признание граждан нуждающимися в социальном обслуживании.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Предоставление срочных социальных услуг включает следующие 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принятие заявления или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информирование о порядке предоставления срочных социальных услуг, перечне срочных социальных услуг, сроках, условиях их предоставления;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разъяснение получателю срочных социальных услуг или его представителю порядка приема документов, необходимых для принятия решения о предоставлении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анализ представленных документов, необходимых для принятия решения о предоставлении срочных социальных услуг, и принятие решения о предоставлении срочных социальных услуг получателю срочных социальных услуг либо решения об отказе в предоставлении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предоставление получателю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составление акта о предоставлении срочных социальных услуг, который подтверждается подписью получателя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прекращение предоставления срочных социальных услуг в связи с возникновением оснований, предусмотренных </w:t>
      </w:r>
      <w:hyperlink w:history="0" w:anchor="P94" w:tooltip="19. Основаниями прекращения предоставления срочных социальных услуг являются:">
        <w:r>
          <w:rPr>
            <w:sz w:val="24"/>
            <w:color w:val="0000ff"/>
          </w:rPr>
          <w:t xml:space="preserve">пунктом 19</w:t>
        </w:r>
      </w:hyperlink>
      <w:r>
        <w:rPr>
          <w:sz w:val="24"/>
        </w:rPr>
        <w:t xml:space="preserve"> Примерного порядка.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Предоставление получателю срочных социальных услуг, признанному нуждающимся в социальном обслуживании в связи с отсутствием определенного места жительства, может осуществляться как по месту нахождения поставщика социальных услуг, так и по месту нахождения получателя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Решение о предоставлении срочных социальных услуг принимается на основании: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документа, удостоверяющего личность получателя срочных социальных услуг (представителя), при наличии;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документа, подтверждающего полномочия представителя (при обращении представителя);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документов (сведений), подтверждающих наличие у получателя срочных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срочных социальных услугах.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об оказании срочных социальных услуг принимается немедленно.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наличия обстоятельств, при которых существует угроза жизни и (или) здоровью гражданина, отсутствие паспорта либо иного документа, удостоверяющего личность гражданина, не может являться основанием для отказа в предоставлении срочной социальной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Документы, необходимые для принятия решения о предоставлении срочных социальных услуг, представляются получателем срочных социальных услуг лично либо подлежат представлению в рамках межведомственного информационного взаимодействия в соответствии с требованиями </w:t>
      </w:r>
      <w:hyperlink w:history="0" r:id="rId1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статьи 7</w:t>
        </w:r>
      </w:hyperlink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Получателю срочных социальных услуг предоставляются следующие срочные социальные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обеспечение бесплатным горячим питанием или наборами продуктов, удовлетворяющими потребности получателей срочных социальных услуг по калорийности, соответствующими установленным нормам питания, санитарно-гигиеническим требованиям и нормам;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обеспечение одеждой, обувью и другими предметами первой необходимости, соответствующими сезону и размеру в зависимости от даты обращения получателя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содействие в получении временного жилого помещения, которое по размерам и другим жизненным показателям (состояние зданий и помещений, их комфортность) должно обеспечивать удобство пребывания получателей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содействие в получении юридической помощи в целях защиты прав и законных интересов получателей срочных социальных услуг, направленное на консультирование по вопросам, связанным с правом граждан на социальное обслуживание и защиту своих интересов, решение вопросов, связанных с социальной реабилитацией, пенсионным обеспечением и другими социальными выплатами, информирование получателя срочных социальных услуг о путях реализации его законных прав, разъяснение права на получение бесплатной юридической помощи;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содействие в получении экстренной психологической помощи с привлечением к этой работе психологов и священнослужителей, направленное на помощь получателю срочных социальных услуг в раскрытии и мобилизации внутренних ресурсов, решении возникших социально-психологических проблем;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сопровождение получателей срочных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получателями, направленное на обеспечение ухода за получателем срочных социальных услуг в медицинской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иные срочные социальные услуги, установленные законодательством Российской Федерации и (или) законодательством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Предоставление срочных социальных услуг обеспечивается в объеме услуг, включаемых в перечень срочных социальных услуг, предоставляемых поставщиками социальных услуг, утверждаемый законом субъекта Российской Федерации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 9 статьи 8</w:t>
        </w:r>
      </w:hyperlink>
      <w:r>
        <w:rPr>
          <w:sz w:val="24"/>
        </w:rPr>
        <w:t xml:space="preserve"> Федерального закона от 28 декабря 2013 г. N 442-ФЗ.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Подушевой норматив финансирования срочных социальных услуг устанавливается субъектом Российской Федерации в рамках реализации </w:t>
      </w:r>
      <w:hyperlink w:history="0"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пункта 10 статьи 8</w:t>
        </w:r>
      </w:hyperlink>
      <w:r>
        <w:rPr>
          <w:sz w:val="24"/>
        </w:rP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7007) (далее - Федеральный закон N 442-ФЗ) с учетом методических рекомендаций по его расчету, утверждаемых Правительством Российской Федерации в соответствии с </w:t>
      </w:r>
      <w:hyperlink w:history="0"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пунктом 2 части 1 статьи 7</w:t>
        </w:r>
      </w:hyperlink>
      <w:r>
        <w:rPr>
          <w:sz w:val="24"/>
        </w:rPr>
        <w:t xml:space="preserve"> Федерального закона N 442-ФЗ.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Основными показателями, определяющими качество срочных социальных услуг, предоставляемых получателям срочных социальных услуг,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показатели, характеризующие удовлетворенность срочными социальными услугами получателей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отсутствие обоснованных жалоб;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иные показатели, определяемые в порядке предоставления срочных социальных услуг в соответствии с </w:t>
      </w:r>
      <w:hyperlink w:history="0"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пунктом 10 статьи 8</w:t>
        </w:r>
      </w:hyperlink>
      <w:r>
        <w:rPr>
          <w:sz w:val="24"/>
        </w:rPr>
        <w:t xml:space="preserve"> Федерального закона N 442-ФЗ.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При оценке качества срочных социальных услуг, предоставляемых получателям срочных социальных услуг, используются следующие критерии: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полнота предоставления срочной социальной услуги, в том числе с учетом объема предоставляемых срочных социальных услуг, сроков предоставления срочных социальных услуг, иных критериев, позволяющих оценить полноту предоставления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своевременность предоставления срочной социальной услуги, в том числе с учетом степени нуждаемости получателя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результативность (эффективность) предоставления срочной социальной услуги (улучшение условий жизнедеятельности получателя срочных социальных услуг).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При получении срочных социальных услуг получатели срочных социальных услуг имеют право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уважительное и гуманное отношение;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выбор поставщика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получение бесплатно в доступной форме информации о своих правах и обязанностях, перечне срочных социальных услуг, сроках, порядке и об условиях их предоставления;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отказ от предоставления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обеспечение условий пребывания в организациях социального обслуживания, соответствующих санитарно-гигиеническим требованиям;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конфиденциальность информации личного характера, ставшей известной при оказании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защиту своих прав и законных интересов, в том числе в судебном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Получатель срочных социальных услуг обязан своевременно в письменной форме информировать поставщика социальных услуг об изменении обстоятельств, обусловливающих потребность в предоставлении срочных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При предоставлении срочных социальных услуг поставщик социальных услуг обязан: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соблюдать права человека и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обеспечивать неприкосновенность личности и безопасность получателей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обеспечить ознакомление получателей срочных социальных услуг (представителей) с правоустанавливающими документами, на основании которых поставщик социальных услуг осуществляет свою деятельность и оказывает срочные социальные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обеспечить сохранность личных вещей и ценностей получателей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предоставлять получателям срочных социальных услуг возможность пользоваться услугами связи, в том числе информационно-телекоммуникационной сети "Интернет", почтовой связи;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информировать получателей срочных социальных услуг о правилах пожарной безопасности, эксплуатации предоставляемых приборов и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обеспечить получателям срочных социальных услуг условия пребывания, соответствующие санитарно-гигиеническим требованиям;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исполнять иные обязанности, связанные с реализацией прав получателей срочных социальных услуг на срочные социальные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Результатом предоставления срочных социальных услуг является улучшение условий жизнедеятельности получателя срочных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Срочные социальные услуги предоставляются бесплатно.</w:t>
      </w:r>
    </w:p>
    <w:bookmarkStart w:id="94" w:name="P94"/>
    <w:bookmarkEnd w:id="9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Основаниями прекращения предоставления срочных социальных услуг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предоставление получателю срочных социальных услуг срочной социальной услуги в полном объеме;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письменное заявление получателя срочных социальных услуг об отказе в предоставлении срочных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изменение обстоятельств, на основании которых гражданин был признан нуждающимся в предоставлении срочных социальных услуг вследствие улучшения его жизнедеятельности и (или) расширения его возможностей самостоятельно обеспечивать свои основные жизненные потребности;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смерть получателя срочных социальных услуг или ликвидация (прекращение деятельности) поставщика социальных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решение суда о признании получателя срочных социальных услуг безвестно отсутствующим или умершим;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осуждение получателя срочных социальных услуг к отбыванию наказания в виде лишения свободы.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09.01.2023 N 1н</w:t>
            <w:br/>
            <w:t>"Об утверждении Примерного порядка предоставления срочных социальных услуг"</w:t>
            <w:br/>
            <w:t>(З...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5379&amp;date=12.10.2026&amp;dst=183&amp;field=134" TargetMode = "External"/><Relationship Id="rId9" Type="http://schemas.openxmlformats.org/officeDocument/2006/relationships/hyperlink" Target="https://login.consultant.ru/link/?req=doc&amp;base=LAW&amp;n=498477&amp;date=12.10.2026&amp;dst=4&amp;field=134" TargetMode = "External"/><Relationship Id="rId10" Type="http://schemas.openxmlformats.org/officeDocument/2006/relationships/hyperlink" Target="https://login.consultant.ru/link/?req=doc&amp;base=LAW&amp;n=541090&amp;date=12.10.2026&amp;dst=34&amp;field=134" TargetMode = "External"/><Relationship Id="rId11" Type="http://schemas.openxmlformats.org/officeDocument/2006/relationships/hyperlink" Target="https://login.consultant.ru/link/?req=doc&amp;base=LAW&amp;n=483021&amp;date=12.10.2026&amp;dst=100091&amp;field=134" TargetMode = "External"/><Relationship Id="rId12" Type="http://schemas.openxmlformats.org/officeDocument/2006/relationships/hyperlink" Target="https://login.consultant.ru/link/?req=doc&amp;base=LAW&amp;n=483021&amp;date=12.10.2026&amp;dst=100092&amp;field=134" TargetMode = "External"/><Relationship Id="rId13" Type="http://schemas.openxmlformats.org/officeDocument/2006/relationships/hyperlink" Target="https://login.consultant.ru/link/?req=doc&amp;base=LAW&amp;n=483021&amp;date=12.10.2026&amp;dst=100055&amp;field=134" TargetMode = "External"/><Relationship Id="rId14" Type="http://schemas.openxmlformats.org/officeDocument/2006/relationships/hyperlink" Target="https://login.consultant.ru/link/?req=doc&amp;base=LAW&amp;n=483021&amp;date=12.10.2026&amp;dst=10009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09.01.2023 N 1н
"Об утверждении Примерного порядка предоставления срочных социальных услуг"
(Зарегистрировано в Минюсте России 03.04.2023 N 72852)</dc:title>
  <dcterms:created xsi:type="dcterms:W3CDTF">2026-10-12T04:17:36Z</dcterms:created>
</cp:coreProperties>
</file>